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B42B5B" w:rsidR="00B42B5B" w:rsidP="4C2CA270" w:rsidRDefault="00B42B5B" w14:paraId="00E9124B" w14:textId="77777777" w14:noSpellErr="1">
      <w:pPr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00B42B5B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8F5E" wp14:editId="151FBB5A">
                <wp:simplePos x="0" y="0"/>
                <wp:positionH relativeFrom="column">
                  <wp:posOffset>209550</wp:posOffset>
                </wp:positionH>
                <wp:positionV relativeFrom="paragraph">
                  <wp:posOffset>34290</wp:posOffset>
                </wp:positionV>
                <wp:extent cx="1517015" cy="846455"/>
                <wp:effectExtent l="0" t="444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5B" w:rsidP="00B42B5B" w:rsidRDefault="00B42B5B" w14:paraId="5AD05126" w14:textId="77777777">
                            <w:r w:rsidRPr="00DF5DA5">
                              <w:rPr>
                                <w:noProof/>
                              </w:rPr>
                              <w:drawing>
                                <wp:inline distT="0" distB="0" distL="0" distR="0" wp14:anchorId="3AF49733" wp14:editId="54594CED">
                                  <wp:extent cx="1333500" cy="7524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838F5E">
                <v:stroke joinstyle="miter"/>
                <v:path gradientshapeok="t" o:connecttype="rect"/>
              </v:shapetype>
              <v:shape id="Text Box 2" style="position:absolute;margin-left:16.5pt;margin-top:2.7pt;width:119.45pt;height:66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">
                <v:textbox style="mso-fit-shape-to-text:t">
                  <w:txbxContent>
                    <w:p w:rsidR="00B42B5B" w:rsidP="00B42B5B" w:rsidRDefault="00B42B5B" w14:paraId="5AD05126" w14:textId="77777777">
                      <w:r w:rsidRPr="00DF5DA5">
                        <w:rPr>
                          <w:noProof/>
                        </w:rPr>
                        <w:drawing>
                          <wp:inline distT="0" distB="0" distL="0" distR="0" wp14:anchorId="3AF49733" wp14:editId="54594CED">
                            <wp:extent cx="1333500" cy="7524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B42B5B" w:rsidR="00B42B5B" w:rsidP="4C2CA270" w:rsidRDefault="00B42B5B" w14:paraId="086F73D5" w14:textId="77777777" w14:noSpellErr="1">
      <w:pPr>
        <w:autoSpaceDE w:val="0"/>
        <w:autoSpaceDN w:val="0"/>
        <w:adjustRightInd w:val="0"/>
        <w:ind w:firstLine="720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</w:p>
    <w:p w:rsidRPr="00B42B5B" w:rsidR="00B42B5B" w:rsidP="4C2CA270" w:rsidRDefault="00B42B5B" w14:paraId="36BB68C7" w14:textId="77777777" w14:noSpellErr="1">
      <w:pPr>
        <w:autoSpaceDE w:val="0"/>
        <w:autoSpaceDN w:val="0"/>
        <w:adjustRightInd w:val="0"/>
        <w:ind w:firstLine="720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</w:p>
    <w:p w:rsidRPr="00B42B5B" w:rsidR="00B42B5B" w:rsidP="4C2CA270" w:rsidRDefault="00B42B5B" w14:paraId="4EAF7AB0" w14:textId="77777777" w14:noSpellErr="1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4C2CA270" w:rsidR="4C2CA2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5/2023</w:t>
      </w:r>
    </w:p>
    <w:p w:rsidRPr="00B42B5B" w:rsidR="00B42B5B" w:rsidP="4C2CA270" w:rsidRDefault="00B42B5B" w14:paraId="3D0292BF" w14:textId="77777777" w14:noSpellErr="1">
      <w:pPr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</w:p>
    <w:p w:rsidRPr="00B42B5B" w:rsidR="00B42B5B" w:rsidP="4C2CA270" w:rsidRDefault="00B42B5B" w14:paraId="26C476F0" w14:textId="77777777" w14:noSpellErr="1">
      <w:pPr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B42B5B" w:rsidR="00B42B5B" w:rsidP="4C2CA270" w:rsidRDefault="00B42B5B" w14:paraId="5A13AEF3" w14:textId="77777777" w14:noSpellErr="1">
      <w:pPr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10800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2"/>
        <w:gridCol w:w="7438"/>
      </w:tblGrid>
      <w:tr w:rsidRPr="00B42B5B" w:rsidR="00B42B5B" w:rsidTr="4C2CA270" w14:paraId="0CC5CE8A" w14:textId="77777777">
        <w:tc>
          <w:tcPr>
            <w:tcW w:w="3362" w:type="dxa"/>
            <w:shd w:val="clear" w:color="auto" w:fill="auto"/>
            <w:tcMar/>
          </w:tcPr>
          <w:p w:rsidRPr="00B42B5B" w:rsidR="00B42B5B" w:rsidP="4C2CA270" w:rsidRDefault="00B42B5B" w14:paraId="402B9158" w14:textId="77777777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ORDER FROM:</w:t>
            </w:r>
          </w:p>
        </w:tc>
        <w:tc>
          <w:tcPr>
            <w:tcW w:w="7438" w:type="dxa"/>
            <w:shd w:val="clear" w:color="auto" w:fill="auto"/>
            <w:tcMar/>
          </w:tcPr>
          <w:p w:rsidRPr="00B42B5B" w:rsidR="00B42B5B" w:rsidP="4C2CA270" w:rsidRDefault="00B42B5B" w14:paraId="6273BA7A" w14:textId="3E3AD0C0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sz w:val="24"/>
                <w:szCs w:val="24"/>
              </w:rPr>
              <w:t>Factory Direct</w:t>
            </w:r>
          </w:p>
        </w:tc>
      </w:tr>
      <w:tr w:rsidRPr="00B42B5B" w:rsidR="00B42B5B" w:rsidTr="4C2CA270" w14:paraId="4A2BDA1A" w14:textId="77777777">
        <w:tc>
          <w:tcPr>
            <w:tcW w:w="3362" w:type="dxa"/>
            <w:shd w:val="clear" w:color="auto" w:fill="auto"/>
            <w:tcMar/>
          </w:tcPr>
          <w:p w:rsidRPr="00B42B5B" w:rsidR="00B42B5B" w:rsidP="4C2CA270" w:rsidRDefault="00B42B5B" w14:paraId="1B912D0C" w14:textId="77777777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SUPPLIER:</w:t>
            </w:r>
          </w:p>
        </w:tc>
        <w:tc>
          <w:tcPr>
            <w:tcW w:w="7438" w:type="dxa"/>
            <w:shd w:val="clear" w:color="auto" w:fill="auto"/>
            <w:tcMar/>
          </w:tcPr>
          <w:p w:rsidRPr="00B42B5B" w:rsidR="00B42B5B" w:rsidP="4C2CA270" w:rsidRDefault="00B42B5B" w14:paraId="2B79DF95" w14:textId="13E992FF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color w:val="6699FF"/>
                <w:sz w:val="24"/>
                <w:szCs w:val="24"/>
                <w:lang w:val="es-ES"/>
              </w:rPr>
            </w:pPr>
            <w:r w:rsidRPr="4C2CA270" w:rsidR="4C2CA270">
              <w:rPr>
                <w:rFonts w:ascii="Times New Roman" w:hAnsi="Times New Roman" w:eastAsia="Times New Roman" w:cs="Times New Roman"/>
                <w:b w:val="1"/>
                <w:bCs w:val="1"/>
                <w:color w:val="6699FF"/>
                <w:sz w:val="24"/>
                <w:szCs w:val="24"/>
                <w:lang w:val="es-ES"/>
              </w:rPr>
              <w:t>STEREN</w:t>
            </w:r>
          </w:p>
          <w:p w:rsidRPr="00B42B5B" w:rsidR="00B42B5B" w:rsidP="4C2CA270" w:rsidRDefault="00B42B5B" w14:paraId="7D830FC5" w14:textId="0166CA0A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4C2CA270" w:rsidR="4C2CA270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San Diego, CA 92121</w:t>
            </w:r>
          </w:p>
          <w:p w:rsidRPr="00B42B5B" w:rsidR="00B42B5B" w:rsidP="4C2CA270" w:rsidRDefault="00B42B5B" w14:paraId="2801050F" w14:textId="3E358278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hyperlink r:id="R6b56257043c04584">
              <w:r w:rsidRPr="4C2CA270" w:rsidR="4C2CA270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  <w:lang w:val="es-ES"/>
                </w:rPr>
                <w:t>www.steren.com</w:t>
              </w:r>
            </w:hyperlink>
          </w:p>
        </w:tc>
      </w:tr>
      <w:tr w:rsidRPr="00B42B5B" w:rsidR="00B42B5B" w:rsidTr="4C2CA270" w14:paraId="6F68E81B" w14:textId="77777777">
        <w:tc>
          <w:tcPr>
            <w:tcW w:w="3362" w:type="dxa"/>
            <w:shd w:val="clear" w:color="auto" w:fill="auto"/>
            <w:tcMar/>
          </w:tcPr>
          <w:p w:rsidRPr="00B42B5B" w:rsidR="00B42B5B" w:rsidP="4C2CA270" w:rsidRDefault="00B42B5B" w14:paraId="1FFCA369" w14:textId="77777777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CONTACT:</w:t>
            </w:r>
          </w:p>
        </w:tc>
        <w:tc>
          <w:tcPr>
            <w:tcW w:w="7438" w:type="dxa"/>
            <w:shd w:val="clear" w:color="auto" w:fill="auto"/>
            <w:tcMar/>
          </w:tcPr>
          <w:p w:rsidRPr="00B42B5B" w:rsidR="00B42B5B" w:rsidP="4C2CA270" w:rsidRDefault="00B42B5B" w14:paraId="3A15BFB9" w14:textId="7FF9E1C7">
            <w:pPr>
              <w:pStyle w:val="Normal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65ac0430e2a14e3e">
              <w:r w:rsidRPr="4C2CA270" w:rsidR="4C2CA27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en-US"/>
                </w:rPr>
                <w:t>csr@steren.com</w:t>
              </w:r>
            </w:hyperlink>
          </w:p>
        </w:tc>
      </w:tr>
      <w:tr w:rsidRPr="00B42B5B" w:rsidR="00B42B5B" w:rsidTr="4C2CA270" w14:paraId="69E2AA83" w14:textId="77777777">
        <w:tc>
          <w:tcPr>
            <w:tcW w:w="3362" w:type="dxa"/>
            <w:shd w:val="clear" w:color="auto" w:fill="auto"/>
            <w:tcMar/>
          </w:tcPr>
          <w:p w:rsidRPr="00B42B5B" w:rsidR="00B42B5B" w:rsidP="4C2CA270" w:rsidRDefault="00B42B5B" w14:paraId="269D5416" w14:textId="77777777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ORDERING:</w:t>
            </w:r>
          </w:p>
        </w:tc>
        <w:tc>
          <w:tcPr>
            <w:tcW w:w="7438" w:type="dxa"/>
            <w:shd w:val="clear" w:color="auto" w:fill="auto"/>
            <w:tcMar/>
          </w:tcPr>
          <w:p w:rsidRPr="00B42B5B" w:rsidR="00B42B5B" w:rsidP="4C2CA270" w:rsidRDefault="00B42B5B" w14:paraId="2D60C497" w14:textId="77777777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Place orders direct with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Steren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B42B5B" w:rsidR="00B42B5B" w:rsidP="4C2CA270" w:rsidRDefault="00B42B5B" w14:paraId="0958EE64" w14:textId="77777777" w14:noSpellErr="1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Minimum order is $100.00. </w:t>
            </w:r>
          </w:p>
          <w:p w:rsidRPr="00B42B5B" w:rsidR="00B42B5B" w:rsidP="4C2CA270" w:rsidRDefault="00B42B5B" w14:paraId="21021E68" w14:textId="77777777" w14:noSpellErr="1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Orders less than $100 will be subject to a $30 service charge. </w:t>
            </w:r>
          </w:p>
          <w:p w:rsidRPr="00B42B5B" w:rsidR="00B42B5B" w:rsidP="4C2CA270" w:rsidRDefault="00B42B5B" w14:paraId="065E6D7E" w14:textId="77777777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All orders will be sold in full cartons, inner cartons or in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Steren’s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standard bag count quantities. </w:t>
            </w:r>
          </w:p>
          <w:p w:rsidRPr="00B42B5B" w:rsidR="00B42B5B" w:rsidP="4C2CA270" w:rsidRDefault="00B42B5B" w14:paraId="34631B55" w14:textId="6F9B3EBB" w14:noSpellErr="1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Blind drop shipments are available. </w:t>
            </w:r>
          </w:p>
          <w:p w:rsidRPr="00B42B5B" w:rsidR="00B42B5B" w:rsidP="4C2CA270" w:rsidRDefault="00B42B5B" w14:paraId="3EF576FD" w14:textId="01E55D38" w14:noSpellErr="1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See the downloadable price file dated (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5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/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/2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</w:tr>
      <w:tr w:rsidRPr="00B42B5B" w:rsidR="00B42B5B" w:rsidTr="4C2CA270" w14:paraId="1A3147D0" w14:textId="77777777">
        <w:tc>
          <w:tcPr>
            <w:tcW w:w="3362" w:type="dxa"/>
            <w:shd w:val="clear" w:color="auto" w:fill="auto"/>
            <w:tcMar/>
          </w:tcPr>
          <w:p w:rsidRPr="00B42B5B" w:rsidR="00B42B5B" w:rsidP="4C2CA270" w:rsidRDefault="00B42B5B" w14:paraId="47E7D682" w14:textId="77777777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FREIGHT POLICY:</w:t>
            </w:r>
          </w:p>
          <w:p w:rsidRPr="00B42B5B" w:rsidR="00B42B5B" w:rsidP="4C2CA270" w:rsidRDefault="00B42B5B" w14:paraId="37B4654B" w14:textId="1F1D31EA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(Accessories)</w:t>
            </w:r>
          </w:p>
        </w:tc>
        <w:tc>
          <w:tcPr>
            <w:tcW w:w="7438" w:type="dxa"/>
            <w:shd w:val="clear" w:color="auto" w:fill="auto"/>
            <w:tcMar/>
          </w:tcPr>
          <w:p w:rsidRPr="00B42B5B" w:rsidR="00B42B5B" w:rsidP="4C2CA270" w:rsidRDefault="00B42B5B" w14:paraId="6B7B16D8" w14:textId="77777777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Products are shipped F.O.B. shipping point with freight costs and handling fees (Accessories) paid by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Steren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Electronics Intl’ and charged to the customer. </w:t>
            </w:r>
          </w:p>
          <w:p w:rsidRPr="00B42B5B" w:rsidR="00B42B5B" w:rsidP="4C2CA270" w:rsidRDefault="00B42B5B" w14:paraId="614D3D44" w14:textId="77777777" w14:noSpellErr="1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Orders over $1250 are shipped freight free. </w:t>
            </w:r>
          </w:p>
          <w:p w:rsidRPr="00B42B5B" w:rsidR="00B42B5B" w:rsidP="4C2CA270" w:rsidRDefault="00B42B5B" w14:paraId="60F10A9E" w14:textId="6C284E35" w14:noSpellErr="1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Other terms and conditions may apply for export orders, special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handling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or shipments outside the contiguous United States.</w:t>
            </w:r>
          </w:p>
        </w:tc>
      </w:tr>
      <w:tr w:rsidRPr="00B42B5B" w:rsidR="00B42B5B" w:rsidTr="4C2CA270" w14:paraId="65C12832" w14:textId="77777777">
        <w:tc>
          <w:tcPr>
            <w:tcW w:w="3362" w:type="dxa"/>
            <w:shd w:val="clear" w:color="auto" w:fill="auto"/>
            <w:tcMar/>
          </w:tcPr>
          <w:p w:rsidRPr="00B42B5B" w:rsidR="00B42B5B" w:rsidP="4C2CA270" w:rsidRDefault="00B42B5B" w14:paraId="5D1DED7F" w14:textId="77777777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FREIGHT POLICY:</w:t>
            </w:r>
          </w:p>
          <w:p w:rsidRPr="00B42B5B" w:rsidR="00B42B5B" w:rsidP="4C2CA270" w:rsidRDefault="00B42B5B" w14:paraId="2BADD75A" w14:textId="75064DEF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(Bulk Cable, Accessory Mix)</w:t>
            </w:r>
          </w:p>
        </w:tc>
        <w:tc>
          <w:tcPr>
            <w:tcW w:w="7438" w:type="dxa"/>
            <w:shd w:val="clear" w:color="auto" w:fill="auto"/>
            <w:tcMar/>
          </w:tcPr>
          <w:p w:rsidRPr="00B42B5B" w:rsidR="00B42B5B" w:rsidP="4C2CA270" w:rsidRDefault="00B42B5B" w14:paraId="10733D66" w14:textId="77777777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Products are shipped F.O.B. shipping point with freight costs and handling fees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paid by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Steren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Electronics Intl’ and charged to the customer. </w:t>
            </w:r>
          </w:p>
          <w:p w:rsidRPr="00B42B5B" w:rsidR="00B42B5B" w:rsidP="4C2CA270" w:rsidRDefault="00B42B5B" w14:paraId="1BF5B291" w14:textId="77777777" w14:noSpellErr="1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Orders over $3,000 or totaling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 Full Pallet,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of either Bulk Cable or a mix of Bulk Cable &amp; Accessories are shipped free. </w:t>
            </w:r>
          </w:p>
          <w:p w:rsidRPr="00B42B5B" w:rsidR="00B42B5B" w:rsidP="4C2CA270" w:rsidRDefault="00B42B5B" w14:paraId="472B5DFA" w14:textId="30071D24" w14:noSpellErr="1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Other terms and conditions may apply for export orders, special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handling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or shipments outside the contiguous United States.</w:t>
            </w:r>
          </w:p>
        </w:tc>
      </w:tr>
      <w:tr w:rsidRPr="00B42B5B" w:rsidR="00B42B5B" w:rsidTr="4C2CA270" w14:paraId="5C418498" w14:textId="77777777">
        <w:tc>
          <w:tcPr>
            <w:tcW w:w="3362" w:type="dxa"/>
            <w:shd w:val="clear" w:color="auto" w:fill="auto"/>
            <w:tcMar/>
          </w:tcPr>
          <w:p w:rsidRPr="00B42B5B" w:rsidR="00B42B5B" w:rsidP="4C2CA270" w:rsidRDefault="00B42B5B" w14:paraId="6F9CA611" w14:textId="77777777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SHIPPING POINT:</w:t>
            </w:r>
          </w:p>
        </w:tc>
        <w:tc>
          <w:tcPr>
            <w:tcW w:w="7438" w:type="dxa"/>
            <w:shd w:val="clear" w:color="auto" w:fill="auto"/>
            <w:tcMar/>
          </w:tcPr>
          <w:p w:rsidRPr="00B42B5B" w:rsidR="00B42B5B" w:rsidP="4C2CA270" w:rsidRDefault="00B42B5B" w14:paraId="679BBA28" w14:textId="13DAFC36" w14:noSpellErr="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4C2CA270" w:rsidR="4C2CA270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FOB San Diego, CA; Memphis, TN</w:t>
            </w:r>
          </w:p>
        </w:tc>
      </w:tr>
      <w:tr w:rsidRPr="00B42B5B" w:rsidR="00B42B5B" w:rsidTr="4C2CA270" w14:paraId="6FF7FF68" w14:textId="77777777">
        <w:trPr>
          <w:trHeight w:val="1790"/>
        </w:trPr>
        <w:tc>
          <w:tcPr>
            <w:tcW w:w="3362" w:type="dxa"/>
            <w:shd w:val="clear" w:color="auto" w:fill="auto"/>
            <w:tcMar/>
          </w:tcPr>
          <w:p w:rsidRPr="00B42B5B" w:rsidR="00B42B5B" w:rsidP="4C2CA270" w:rsidRDefault="00B42B5B" w14:paraId="5888A2EB" w14:textId="77777777" w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RETURN POLICY:</w:t>
            </w:r>
          </w:p>
        </w:tc>
        <w:tc>
          <w:tcPr>
            <w:tcW w:w="7438" w:type="dxa"/>
            <w:shd w:val="clear" w:color="auto" w:fill="auto"/>
            <w:tcMar/>
          </w:tcPr>
          <w:p w:rsidRPr="00B42B5B" w:rsidR="00B42B5B" w:rsidP="4C2CA270" w:rsidRDefault="00B42B5B" w14:paraId="0CC2A700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Steren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offers full credit on returns listed at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90 days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B42B5B" w:rsidR="00B42B5B" w:rsidP="4C2CA270" w:rsidRDefault="00B42B5B" w14:paraId="25B03182" w14:textId="77777777" w14:noSpellErr="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Product must be returned in original packaging. </w:t>
            </w:r>
          </w:p>
          <w:p w:rsidRPr="00B42B5B" w:rsidR="00B42B5B" w:rsidP="4C2CA270" w:rsidRDefault="00B42B5B" w14:paraId="7CB07AB0" w14:textId="77777777" w14:noSpellErr="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**A $50 fee will be applied if you take credit for </w:t>
            </w:r>
            <w:bookmarkStart w:name="_Int_sk2D9zf1" w:id="732457743"/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RMA’s</w:t>
            </w:r>
            <w:bookmarkEnd w:id="732457743"/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on current invoices prior to being issued a credit memo. </w:t>
            </w:r>
          </w:p>
          <w:p w:rsidRPr="00B42B5B" w:rsidR="00B42B5B" w:rsidP="4C2CA270" w:rsidRDefault="00B42B5B" w14:paraId="210FA34A" w14:textId="736820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Also,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product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must be returned to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Steren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within 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30 days</w:t>
            </w:r>
            <w:r w:rsidRPr="4C2CA270" w:rsidR="4C2CA2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of being issued an RMA.</w:t>
            </w:r>
          </w:p>
        </w:tc>
      </w:tr>
    </w:tbl>
    <w:p w:rsidRPr="00B42B5B" w:rsidR="00B42B5B" w:rsidP="4C2CA270" w:rsidRDefault="00B42B5B" w14:paraId="6028FD20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B42B5B" w:rsidR="00DB6C48" w:rsidP="4C2CA270" w:rsidRDefault="00DB6C48" w14:paraId="0487CB0F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Pr="00B42B5B" w:rsidR="00DB6C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k2D9zf1" int2:invalidationBookmarkName="" int2:hashCode="3oAfD7Anff4aZH" int2:id="nG7h7Jws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42F4"/>
    <w:multiLevelType w:val="hybridMultilevel"/>
    <w:tmpl w:val="8E62C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C12471"/>
    <w:multiLevelType w:val="hybridMultilevel"/>
    <w:tmpl w:val="8EB890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331EAC"/>
    <w:multiLevelType w:val="hybridMultilevel"/>
    <w:tmpl w:val="E3640E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3599795">
    <w:abstractNumId w:val="1"/>
  </w:num>
  <w:num w:numId="2" w16cid:durableId="1257707379">
    <w:abstractNumId w:val="0"/>
  </w:num>
  <w:num w:numId="3" w16cid:durableId="1077434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5B"/>
    <w:rsid w:val="00AB4B76"/>
    <w:rsid w:val="00B42B5B"/>
    <w:rsid w:val="00DB6C48"/>
    <w:rsid w:val="00FE2B17"/>
    <w:rsid w:val="4C2CA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9F9B"/>
  <w15:chartTrackingRefBased/>
  <w15:docId w15:val="{B6780F01-1B90-4A4E-A321-D56F2920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2B5B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B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B5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2B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steren.com" TargetMode="External" Id="R6b56257043c04584" /><Relationship Type="http://schemas.openxmlformats.org/officeDocument/2006/relationships/hyperlink" Target="mailto:csr@steren.com" TargetMode="External" Id="R65ac0430e2a14e3e" /><Relationship Type="http://schemas.microsoft.com/office/2020/10/relationships/intelligence" Target="intelligence2.xml" Id="Rba0e16d9b42147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Ryley Wilson</dc:creator>
  <keywords/>
  <dc:description/>
  <lastModifiedBy>Guest User</lastModifiedBy>
  <revision>2</revision>
  <dcterms:created xsi:type="dcterms:W3CDTF">2023-05-18T16:23:00.0000000Z</dcterms:created>
  <dcterms:modified xsi:type="dcterms:W3CDTF">2023-05-23T18:55:39.9608554Z</dcterms:modified>
</coreProperties>
</file>